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85" w:type="dxa"/>
        <w:tblCellMar>
          <w:left w:w="0" w:type="dxa"/>
          <w:right w:w="0" w:type="dxa"/>
        </w:tblCellMar>
        <w:tblLook w:val="04A0"/>
      </w:tblPr>
      <w:tblGrid>
        <w:gridCol w:w="9229"/>
        <w:gridCol w:w="156"/>
      </w:tblGrid>
      <w:tr w:rsidR="006B5A3A" w:rsidRPr="00FC05FE" w:rsidTr="00FC05FE">
        <w:trPr>
          <w:trHeight w:val="1033"/>
        </w:trPr>
        <w:tc>
          <w:tcPr>
            <w:tcW w:w="0" w:type="auto"/>
            <w:tcMar>
              <w:top w:w="0" w:type="dxa"/>
              <w:left w:w="0" w:type="dxa"/>
              <w:bottom w:w="0" w:type="dxa"/>
              <w:right w:w="150" w:type="dxa"/>
            </w:tcMar>
            <w:hideMark/>
          </w:tcPr>
          <w:p w:rsidR="006B5A3A" w:rsidRPr="00FC05FE" w:rsidRDefault="006B5A3A" w:rsidP="006B5A3A">
            <w:pPr>
              <w:spacing w:after="150" w:line="240" w:lineRule="auto"/>
              <w:outlineLvl w:val="0"/>
              <w:rPr>
                <w:rFonts w:ascii="Times New Roman" w:eastAsia="Times New Roman" w:hAnsi="Times New Roman" w:cs="Times New Roman"/>
                <w:b/>
                <w:color w:val="0B3805"/>
                <w:kern w:val="36"/>
                <w:sz w:val="32"/>
                <w:szCs w:val="32"/>
                <w:lang w:eastAsia="ru-RU"/>
              </w:rPr>
            </w:pPr>
            <w:r w:rsidRPr="00FC05FE">
              <w:rPr>
                <w:rFonts w:ascii="Times New Roman" w:eastAsia="Times New Roman" w:hAnsi="Times New Roman" w:cs="Times New Roman"/>
                <w:b/>
                <w:color w:val="0B3805"/>
                <w:kern w:val="36"/>
                <w:sz w:val="32"/>
                <w:szCs w:val="32"/>
                <w:lang w:eastAsia="ru-RU"/>
              </w:rPr>
              <w:t>Родительское собрание Тема: «Роль игры в развитии детей дошкольного возраста»</w:t>
            </w:r>
          </w:p>
        </w:tc>
        <w:tc>
          <w:tcPr>
            <w:tcW w:w="0" w:type="auto"/>
            <w:noWrap/>
            <w:tcMar>
              <w:top w:w="60" w:type="dxa"/>
              <w:left w:w="0" w:type="dxa"/>
              <w:bottom w:w="0" w:type="dxa"/>
              <w:right w:w="150" w:type="dxa"/>
            </w:tcMar>
            <w:hideMark/>
          </w:tcPr>
          <w:p w:rsidR="006B5A3A" w:rsidRPr="00FC05FE" w:rsidRDefault="006B5A3A" w:rsidP="006B5A3A">
            <w:pPr>
              <w:spacing w:after="0" w:line="240" w:lineRule="auto"/>
              <w:rPr>
                <w:rFonts w:ascii="Times New Roman" w:eastAsia="Times New Roman" w:hAnsi="Times New Roman" w:cs="Times New Roman"/>
                <w:b/>
                <w:color w:val="999999"/>
                <w:sz w:val="17"/>
                <w:szCs w:val="17"/>
                <w:lang w:eastAsia="ru-RU"/>
              </w:rPr>
            </w:pPr>
          </w:p>
        </w:tc>
      </w:tr>
    </w:tbl>
    <w:p w:rsidR="006B5A3A" w:rsidRPr="00FC05FE" w:rsidRDefault="006B5A3A" w:rsidP="006B5A3A">
      <w:pPr>
        <w:shd w:val="clear" w:color="auto" w:fill="FFFFFF"/>
        <w:spacing w:before="75" w:after="75" w:line="360" w:lineRule="atLeast"/>
        <w:jc w:val="righ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i/>
          <w:iCs/>
          <w:color w:val="000000"/>
          <w:sz w:val="24"/>
          <w:szCs w:val="24"/>
          <w:lang w:eastAsia="ru-RU"/>
        </w:rPr>
        <w:t>Форма проведения: круглый стол</w:t>
      </w:r>
    </w:p>
    <w:p w:rsidR="006B5A3A" w:rsidRPr="00FC05FE" w:rsidRDefault="006B5A3A" w:rsidP="006B5A3A">
      <w:pPr>
        <w:shd w:val="clear" w:color="auto" w:fill="FFFFFF"/>
        <w:spacing w:before="75" w:after="75" w:line="360" w:lineRule="atLeast"/>
        <w:jc w:val="righ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i/>
          <w:iCs/>
          <w:color w:val="000000"/>
          <w:sz w:val="24"/>
          <w:szCs w:val="24"/>
          <w:lang w:eastAsia="ru-RU"/>
        </w:rPr>
        <w:t>Возраст: средний возраст</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i/>
          <w:iCs/>
          <w:color w:val="000000"/>
          <w:sz w:val="24"/>
          <w:szCs w:val="24"/>
          <w:lang w:eastAsia="ru-RU"/>
        </w:rPr>
        <w:t> </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i/>
          <w:iCs/>
          <w:color w:val="000000"/>
          <w:sz w:val="24"/>
          <w:szCs w:val="24"/>
          <w:lang w:eastAsia="ru-RU"/>
        </w:rPr>
        <w:t>Цель: </w:t>
      </w:r>
      <w:r w:rsidRPr="00FC05FE">
        <w:rPr>
          <w:rFonts w:ascii="Times New Roman" w:eastAsia="Times New Roman" w:hAnsi="Times New Roman" w:cs="Times New Roman"/>
          <w:color w:val="000000"/>
          <w:sz w:val="24"/>
          <w:szCs w:val="24"/>
          <w:lang w:eastAsia="ru-RU"/>
        </w:rPr>
        <w:t>повышение педагогической компетенции родителей по проблеме  игровой деятельности у детей среднего дошкольного возраста</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i/>
          <w:iCs/>
          <w:color w:val="000000"/>
          <w:sz w:val="24"/>
          <w:szCs w:val="24"/>
          <w:lang w:eastAsia="ru-RU"/>
        </w:rPr>
        <w:t>Задачи:</w:t>
      </w:r>
    </w:p>
    <w:p w:rsidR="006B5A3A" w:rsidRPr="00FC05FE" w:rsidRDefault="006B5A3A" w:rsidP="006B5A3A">
      <w:pPr>
        <w:numPr>
          <w:ilvl w:val="0"/>
          <w:numId w:val="1"/>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Формировать понятие родителей о возможности игры как средства для развития интеллектуально-познавательной деятельности.</w:t>
      </w:r>
    </w:p>
    <w:p w:rsidR="006B5A3A" w:rsidRPr="00FC05FE" w:rsidRDefault="006B5A3A" w:rsidP="006B5A3A">
      <w:pPr>
        <w:numPr>
          <w:ilvl w:val="0"/>
          <w:numId w:val="1"/>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Стимулировать интерес родителей для совместной игровой деятельности с собственным ребенком.</w:t>
      </w:r>
    </w:p>
    <w:p w:rsidR="006B5A3A" w:rsidRPr="00FC05FE" w:rsidRDefault="006B5A3A" w:rsidP="006B5A3A">
      <w:pPr>
        <w:numPr>
          <w:ilvl w:val="0"/>
          <w:numId w:val="1"/>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Обсудить вопрос об организации игровой среды в условиях детского сада и  семьи;  о достоинствах  и недостатках  игрушек.</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i/>
          <w:iCs/>
          <w:color w:val="000000"/>
          <w:sz w:val="24"/>
          <w:szCs w:val="24"/>
          <w:lang w:eastAsia="ru-RU"/>
        </w:rPr>
        <w:t>Участники: </w:t>
      </w:r>
      <w:r w:rsidRPr="00FC05FE">
        <w:rPr>
          <w:rFonts w:ascii="Times New Roman" w:eastAsia="Times New Roman" w:hAnsi="Times New Roman" w:cs="Times New Roman"/>
          <w:color w:val="000000"/>
          <w:sz w:val="24"/>
          <w:szCs w:val="24"/>
          <w:lang w:eastAsia="ru-RU"/>
        </w:rPr>
        <w:t>воспитатель, родители</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i/>
          <w:iCs/>
          <w:color w:val="000000"/>
          <w:sz w:val="24"/>
          <w:szCs w:val="24"/>
          <w:lang w:eastAsia="ru-RU"/>
        </w:rPr>
        <w:t>Ход мероприятия.</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Звучит песня «Куда уходит детство».</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u w:val="single"/>
          <w:lang w:eastAsia="ru-RU"/>
        </w:rPr>
        <w:t>Вступительное слово</w:t>
      </w:r>
      <w:r w:rsidRPr="00FC05FE">
        <w:rPr>
          <w:rFonts w:ascii="Times New Roman" w:eastAsia="Times New Roman" w:hAnsi="Times New Roman" w:cs="Times New Roman"/>
          <w:color w:val="000000"/>
          <w:sz w:val="24"/>
          <w:szCs w:val="24"/>
          <w:lang w:eastAsia="ru-RU"/>
        </w:rPr>
        <w:t> воспитателя, он открывает родительское собрание, объявляет повестку, знакомит с порядком его проведения.</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1. </w:t>
      </w:r>
      <w:r w:rsidRPr="00FC05FE">
        <w:rPr>
          <w:rFonts w:ascii="Times New Roman" w:eastAsia="Times New Roman" w:hAnsi="Times New Roman" w:cs="Times New Roman"/>
          <w:b/>
          <w:bCs/>
          <w:i/>
          <w:iCs/>
          <w:color w:val="000000"/>
          <w:sz w:val="24"/>
          <w:szCs w:val="24"/>
          <w:lang w:eastAsia="ru-RU"/>
        </w:rPr>
        <w:t>Вступительная часть</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Добрый вечер, уважаемые родители! Мы рады встрече с Вами за нашим круглым столом. Сегодня мы поговорим с Вами о детских играх, игрушках, о значении их в познании окружающего мира, о их влиянии на развитие наших детей. Многие из нас до сих пор помнят свои любимые игрушки, игры. Они сохранили воспоминая  о  наших  детских играх и забавах, мы «возвращаемся» на много лет назад, в свое детство. Во многих семьях игрушки переходят из поколения в поколение,  эти игрушки имеют определенную ценность- приятные, добрые  детские воспоминания.</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Для того чтобы наш разговор был задушевным и откровенным, предлагаю вам заполнить визитную карточку. На визитной карточке  напишите своё имя,  отчество и нарисуйте картинку, соответствующую вашему настроению (солнышко, тучка и т.д.)</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i/>
          <w:iCs/>
          <w:color w:val="000000"/>
          <w:sz w:val="24"/>
          <w:szCs w:val="24"/>
          <w:lang w:eastAsia="ru-RU"/>
        </w:rPr>
        <w:t>Психологическая разминка «Улыбка»</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Хочу узнать: у Вас хорошее настроение? Как без слов подарить его другим людям при встрече? Как без слов сообщить о своем хорошем настроении? Конечно, улыбкой. Улыбнулись соседу справа, улыбнулись соседу слева. Улыбка может согреть своим теплом, показать ваше дружелюбие и улучшить настроение.</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i/>
          <w:iCs/>
          <w:color w:val="000000"/>
          <w:sz w:val="24"/>
          <w:szCs w:val="24"/>
          <w:lang w:eastAsia="ru-RU"/>
        </w:rPr>
        <w:t>Игра с мячом.</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Отвечайте на вопросы, пожалуйста, честно и  откровенно.</w:t>
      </w:r>
    </w:p>
    <w:p w:rsidR="006B5A3A" w:rsidRPr="00FC05FE" w:rsidRDefault="006B5A3A" w:rsidP="006B5A3A">
      <w:pPr>
        <w:numPr>
          <w:ilvl w:val="0"/>
          <w:numId w:val="2"/>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lastRenderedPageBreak/>
        <w:t>В какую игру играли недавно с ребенком?</w:t>
      </w:r>
    </w:p>
    <w:p w:rsidR="006B5A3A" w:rsidRPr="00FC05FE" w:rsidRDefault="006B5A3A" w:rsidP="006B5A3A">
      <w:pPr>
        <w:numPr>
          <w:ilvl w:val="0"/>
          <w:numId w:val="2"/>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Если ребенок попросит поиграть с ним, ваши действия.</w:t>
      </w:r>
    </w:p>
    <w:p w:rsidR="006B5A3A" w:rsidRPr="00FC05FE" w:rsidRDefault="006B5A3A" w:rsidP="006B5A3A">
      <w:pPr>
        <w:numPr>
          <w:ilvl w:val="0"/>
          <w:numId w:val="2"/>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Какие игры чаще играет ваш ребенок?</w:t>
      </w:r>
    </w:p>
    <w:p w:rsidR="006B5A3A" w:rsidRPr="00FC05FE" w:rsidRDefault="006B5A3A" w:rsidP="006B5A3A">
      <w:pPr>
        <w:numPr>
          <w:ilvl w:val="0"/>
          <w:numId w:val="2"/>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При выборе новой игрушки  что учитываете, чем руководствуетесь?</w:t>
      </w:r>
    </w:p>
    <w:p w:rsidR="006B5A3A" w:rsidRPr="00FC05FE" w:rsidRDefault="006B5A3A" w:rsidP="006B5A3A">
      <w:pPr>
        <w:numPr>
          <w:ilvl w:val="0"/>
          <w:numId w:val="2"/>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Какие игры играли в детстве, рассказываете ли ребенку?</w:t>
      </w:r>
    </w:p>
    <w:p w:rsidR="006B5A3A" w:rsidRPr="00FC05FE" w:rsidRDefault="006B5A3A" w:rsidP="006B5A3A">
      <w:pPr>
        <w:numPr>
          <w:ilvl w:val="0"/>
          <w:numId w:val="2"/>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Если сломалась игрушка, как вы поступаете в таких случаях?</w:t>
      </w:r>
    </w:p>
    <w:p w:rsidR="006B5A3A" w:rsidRPr="00FC05FE" w:rsidRDefault="006B5A3A" w:rsidP="006B5A3A">
      <w:pPr>
        <w:numPr>
          <w:ilvl w:val="0"/>
          <w:numId w:val="2"/>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Где играет Ваш ребёнок дома. Какие условия созданы?</w:t>
      </w:r>
    </w:p>
    <w:p w:rsidR="006B5A3A" w:rsidRPr="00FC05FE" w:rsidRDefault="006B5A3A" w:rsidP="006B5A3A">
      <w:pPr>
        <w:numPr>
          <w:ilvl w:val="0"/>
          <w:numId w:val="2"/>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Какие  игрушки любимые у ребенка?</w:t>
      </w:r>
    </w:p>
    <w:p w:rsidR="006B5A3A" w:rsidRPr="00FC05FE" w:rsidRDefault="006B5A3A" w:rsidP="006B5A3A">
      <w:pPr>
        <w:numPr>
          <w:ilvl w:val="0"/>
          <w:numId w:val="2"/>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Кто чаще играет с ребенком: мама или папа?</w:t>
      </w:r>
      <w:r w:rsidRPr="00FC05FE">
        <w:rPr>
          <w:rFonts w:ascii="Times New Roman" w:eastAsia="Times New Roman" w:hAnsi="Times New Roman" w:cs="Times New Roman"/>
          <w:b/>
          <w:bCs/>
          <w:color w:val="000000"/>
          <w:sz w:val="24"/>
          <w:szCs w:val="24"/>
          <w:lang w:eastAsia="ru-RU"/>
        </w:rPr>
        <w:t> </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Эта тема «Роль игры в развитии детей дошкольного возраста» выбрана не случайно, ведь каждый из Вас мечтает о том, чтобы ребёнок вырос умным, самостоятельным, чтобы в будущем сумел занять достойное место в жизни общества. Дети воспитываются в играх так же, как и в других  видах деятельности. Выполняя ту или иную игровую роль, они как бы готовят себя к будущему, к серьёзной жизни взрослых. Можно сказать, что игра для малыша – машина времени: она даёт ему возможность пожить той жизнью, которая ему предстоит через много лет.  Значение игры, её влияние на развитие личности ребёнка трудно переоценить. Словно волшебная палочка, игра может изменить отношение детей ко всему. Игра может сплотить детский коллектив, включить в активную деятельность детей замкнутых и застенчивых, воспитать в игре сознательную дисциплину.</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i/>
          <w:iCs/>
          <w:color w:val="000000"/>
          <w:sz w:val="24"/>
          <w:szCs w:val="24"/>
          <w:lang w:eastAsia="ru-RU"/>
        </w:rPr>
        <w:t>2</w:t>
      </w:r>
      <w:r w:rsidRPr="00FC05FE">
        <w:rPr>
          <w:rFonts w:ascii="Times New Roman" w:eastAsia="Times New Roman" w:hAnsi="Times New Roman" w:cs="Times New Roman"/>
          <w:i/>
          <w:iCs/>
          <w:color w:val="000000"/>
          <w:sz w:val="24"/>
          <w:szCs w:val="24"/>
          <w:lang w:eastAsia="ru-RU"/>
        </w:rPr>
        <w:t>.«</w:t>
      </w:r>
      <w:r w:rsidRPr="00FC05FE">
        <w:rPr>
          <w:rFonts w:ascii="Times New Roman" w:eastAsia="Times New Roman" w:hAnsi="Times New Roman" w:cs="Times New Roman"/>
          <w:b/>
          <w:bCs/>
          <w:i/>
          <w:iCs/>
          <w:color w:val="000000"/>
          <w:sz w:val="24"/>
          <w:szCs w:val="24"/>
          <w:lang w:eastAsia="ru-RU"/>
        </w:rPr>
        <w:t xml:space="preserve">А у нас, в детском саду, мы играем» </w:t>
      </w:r>
    </w:p>
    <w:p w:rsidR="006B5A3A" w:rsidRPr="00FC05FE" w:rsidRDefault="006B5A3A" w:rsidP="006B5A3A">
      <w:pPr>
        <w:numPr>
          <w:ilvl w:val="0"/>
          <w:numId w:val="3"/>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color w:val="000000"/>
          <w:sz w:val="24"/>
          <w:szCs w:val="24"/>
          <w:lang w:eastAsia="ru-RU"/>
        </w:rPr>
        <w:t>Дидактические игры</w:t>
      </w:r>
      <w:r w:rsidRPr="00FC05FE">
        <w:rPr>
          <w:rFonts w:ascii="Times New Roman" w:eastAsia="Times New Roman" w:hAnsi="Times New Roman" w:cs="Times New Roman"/>
          <w:color w:val="000000"/>
          <w:sz w:val="24"/>
          <w:szCs w:val="24"/>
          <w:lang w:eastAsia="ru-RU"/>
        </w:rPr>
        <w:t> – специально разрабатываемые для детей, например, лото для обогащения  знаний  и для развития  наблюдательности, памяти, внимания, логического мышления.</w:t>
      </w:r>
    </w:p>
    <w:p w:rsidR="006B5A3A" w:rsidRPr="00FC05FE" w:rsidRDefault="006B5A3A" w:rsidP="006B5A3A">
      <w:pPr>
        <w:numPr>
          <w:ilvl w:val="0"/>
          <w:numId w:val="3"/>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color w:val="000000"/>
          <w:sz w:val="24"/>
          <w:szCs w:val="24"/>
          <w:lang w:eastAsia="ru-RU"/>
        </w:rPr>
        <w:t>Подвижные игры</w:t>
      </w:r>
      <w:r w:rsidRPr="00FC05FE">
        <w:rPr>
          <w:rFonts w:ascii="Times New Roman" w:eastAsia="Times New Roman" w:hAnsi="Times New Roman" w:cs="Times New Roman"/>
          <w:color w:val="000000"/>
          <w:sz w:val="24"/>
          <w:szCs w:val="24"/>
          <w:lang w:eastAsia="ru-RU"/>
        </w:rPr>
        <w:t> - разнообразные по замыслу, правилам, характеру выполняемых движений. Они способствуют укреплению здоровья детей, развивают движения. Дети любят подвижные игры, с удовольствием слушают музыку и умеют ритмично двигаться под неё.</w:t>
      </w:r>
    </w:p>
    <w:p w:rsidR="006B5A3A" w:rsidRPr="00FC05FE" w:rsidRDefault="006B5A3A" w:rsidP="006B5A3A">
      <w:pPr>
        <w:numPr>
          <w:ilvl w:val="0"/>
          <w:numId w:val="3"/>
        </w:numPr>
        <w:shd w:val="clear" w:color="auto" w:fill="FFFFFF"/>
        <w:spacing w:after="0" w:line="270" w:lineRule="atLeast"/>
        <w:ind w:left="0"/>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color w:val="000000"/>
          <w:sz w:val="24"/>
          <w:szCs w:val="24"/>
          <w:lang w:eastAsia="ru-RU"/>
        </w:rPr>
        <w:t>Строительные игры</w:t>
      </w:r>
      <w:r w:rsidRPr="00FC05FE">
        <w:rPr>
          <w:rFonts w:ascii="Times New Roman" w:eastAsia="Times New Roman" w:hAnsi="Times New Roman" w:cs="Times New Roman"/>
          <w:color w:val="000000"/>
          <w:sz w:val="24"/>
          <w:szCs w:val="24"/>
          <w:lang w:eastAsia="ru-RU"/>
        </w:rPr>
        <w:t> – с песком, кубиками, специальными строительными материалами, развивают у детей конструктивные способности, служат своего рода, подготовкой к овладению в дальнейшем трудовыми умениями и навыками;</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4</w:t>
      </w:r>
      <w:r w:rsidRPr="00FC05FE">
        <w:rPr>
          <w:rFonts w:ascii="Times New Roman" w:eastAsia="Times New Roman" w:hAnsi="Times New Roman" w:cs="Times New Roman"/>
          <w:b/>
          <w:bCs/>
          <w:color w:val="000000"/>
          <w:sz w:val="24"/>
          <w:szCs w:val="24"/>
          <w:lang w:eastAsia="ru-RU"/>
        </w:rPr>
        <w:t>.  Сюжетно-ролевые игры</w:t>
      </w:r>
      <w:r w:rsidRPr="00FC05FE">
        <w:rPr>
          <w:rFonts w:ascii="Times New Roman" w:eastAsia="Times New Roman" w:hAnsi="Times New Roman" w:cs="Times New Roman"/>
          <w:color w:val="000000"/>
          <w:sz w:val="24"/>
          <w:szCs w:val="24"/>
          <w:lang w:eastAsia="ru-RU"/>
        </w:rPr>
        <w:t> – игры, в которых дети подражают бытовой, трудовой и общественной деятельности взрослых, например, игры детский сад, больницу, дочки-матери, магазин, железную дорогу. Сюжетные игры, помимо познавательного назначения, развивают детскую инициативу, творчество, наблюдательность.</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5. </w:t>
      </w:r>
      <w:r w:rsidRPr="00FC05FE">
        <w:rPr>
          <w:rFonts w:ascii="Times New Roman" w:eastAsia="Times New Roman" w:hAnsi="Times New Roman" w:cs="Times New Roman"/>
          <w:b/>
          <w:bCs/>
          <w:color w:val="000000"/>
          <w:sz w:val="24"/>
          <w:szCs w:val="24"/>
          <w:lang w:eastAsia="ru-RU"/>
        </w:rPr>
        <w:t>Музыкальные игрушки</w:t>
      </w:r>
      <w:r w:rsidRPr="00FC05FE">
        <w:rPr>
          <w:rFonts w:ascii="Times New Roman" w:eastAsia="Times New Roman" w:hAnsi="Times New Roman" w:cs="Times New Roman"/>
          <w:color w:val="000000"/>
          <w:sz w:val="24"/>
          <w:szCs w:val="24"/>
          <w:lang w:eastAsia="ru-RU"/>
        </w:rPr>
        <w:t> - погремушки, колокольчики, бубенцы, дудочки, металлофоны, игрушки, изображающие пианино, балалайки и др. музыкальные инструменты.</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Что могут развивать у ребенка музыкальные игрушки? Музыкальные игрушки способствуют развитию речевого дыхания,  слуха.</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xml:space="preserve">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У него формируются начала коллективизма. Ребенок в игре изображает то, что видел, пережил, он осваивает опыт </w:t>
      </w:r>
      <w:r w:rsidRPr="00FC05FE">
        <w:rPr>
          <w:rFonts w:ascii="Times New Roman" w:eastAsia="Times New Roman" w:hAnsi="Times New Roman" w:cs="Times New Roman"/>
          <w:color w:val="000000"/>
          <w:sz w:val="24"/>
          <w:szCs w:val="24"/>
          <w:lang w:eastAsia="ru-RU"/>
        </w:rPr>
        <w:lastRenderedPageBreak/>
        <w:t>человеческой деятельности. В игре воспитывается отношение к людям, к жизни, позитивный настрой игр помогает сохранить бодрое настроение.</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Взрослые, играя вместе с детьми, сами получают удовольствие и ребятам доставляют огромную радость.</w:t>
      </w:r>
    </w:p>
    <w:p w:rsidR="00FC05FE" w:rsidRPr="00FC05FE" w:rsidRDefault="006B5A3A" w:rsidP="006B5A3A">
      <w:pPr>
        <w:shd w:val="clear" w:color="auto" w:fill="FFFFFF"/>
        <w:spacing w:before="75" w:after="75" w:line="360" w:lineRule="atLeast"/>
        <w:rPr>
          <w:rFonts w:ascii="Times New Roman" w:eastAsia="Times New Roman" w:hAnsi="Times New Roman" w:cs="Times New Roman"/>
          <w:i/>
          <w:iCs/>
          <w:color w:val="000000"/>
          <w:sz w:val="24"/>
          <w:szCs w:val="24"/>
          <w:lang w:eastAsia="ru-RU"/>
        </w:rPr>
      </w:pPr>
      <w:r w:rsidRPr="00FC05FE">
        <w:rPr>
          <w:rFonts w:ascii="Times New Roman" w:eastAsia="Times New Roman" w:hAnsi="Times New Roman" w:cs="Times New Roman"/>
          <w:color w:val="000000"/>
          <w:sz w:val="24"/>
          <w:szCs w:val="24"/>
          <w:lang w:eastAsia="ru-RU"/>
        </w:rPr>
        <w:t> </w:t>
      </w:r>
      <w:r w:rsidRPr="00FC05FE">
        <w:rPr>
          <w:rFonts w:ascii="Times New Roman" w:eastAsia="Times New Roman" w:hAnsi="Times New Roman" w:cs="Times New Roman"/>
          <w:b/>
          <w:bCs/>
          <w:i/>
          <w:iCs/>
          <w:color w:val="000000"/>
          <w:sz w:val="24"/>
          <w:szCs w:val="24"/>
          <w:lang w:eastAsia="ru-RU"/>
        </w:rPr>
        <w:t>Любая игрушка должна быть</w:t>
      </w:r>
      <w:r w:rsidRPr="00FC05FE">
        <w:rPr>
          <w:rFonts w:ascii="Times New Roman" w:eastAsia="Times New Roman" w:hAnsi="Times New Roman" w:cs="Times New Roman"/>
          <w:i/>
          <w:iCs/>
          <w:color w:val="000000"/>
          <w:sz w:val="24"/>
          <w:szCs w:val="24"/>
          <w:lang w:eastAsia="ru-RU"/>
        </w:rPr>
        <w:t> :</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xml:space="preserve"> 1. эстетичной;</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2. безопасной (в плане краски, качества материала);</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3. развивать;</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4. развлекать ребенка.</w:t>
      </w:r>
    </w:p>
    <w:p w:rsidR="006B5A3A" w:rsidRPr="00FC05FE" w:rsidRDefault="00C65DBF"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color w:val="000000"/>
          <w:sz w:val="24"/>
          <w:szCs w:val="24"/>
          <w:lang w:eastAsia="ru-RU"/>
        </w:rPr>
        <w:t>3</w:t>
      </w:r>
      <w:r w:rsidR="006B5A3A" w:rsidRPr="00FC05FE">
        <w:rPr>
          <w:rFonts w:ascii="Times New Roman" w:eastAsia="Times New Roman" w:hAnsi="Times New Roman" w:cs="Times New Roman"/>
          <w:b/>
          <w:bCs/>
          <w:color w:val="000000"/>
          <w:sz w:val="24"/>
          <w:szCs w:val="24"/>
          <w:lang w:eastAsia="ru-RU"/>
        </w:rPr>
        <w:t>.</w:t>
      </w:r>
      <w:r w:rsidR="006B5A3A" w:rsidRPr="00FC05FE">
        <w:rPr>
          <w:rFonts w:ascii="Times New Roman" w:eastAsia="Times New Roman" w:hAnsi="Times New Roman" w:cs="Times New Roman"/>
          <w:color w:val="000000"/>
          <w:sz w:val="24"/>
          <w:szCs w:val="24"/>
          <w:lang w:eastAsia="ru-RU"/>
        </w:rPr>
        <w:t> </w:t>
      </w:r>
      <w:r w:rsidR="006B5A3A" w:rsidRPr="00FC05FE">
        <w:rPr>
          <w:rFonts w:ascii="Times New Roman" w:eastAsia="Times New Roman" w:hAnsi="Times New Roman" w:cs="Times New Roman"/>
          <w:b/>
          <w:bCs/>
          <w:color w:val="000000"/>
          <w:sz w:val="24"/>
          <w:szCs w:val="24"/>
          <w:lang w:eastAsia="ru-RU"/>
        </w:rPr>
        <w:t> Игры на кухне</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А сейчас мы ещё немного поиграем. Прошу всех принять участие. Для вас мы приготовили  вопросы. (В вазе находятся  листочки с вопросами.)</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Очень много времени вся семья проводит на кухне, а особенно женщины. Как вы думаете, можно ли там ребёнку найти занятие? Чем может занять себя ребёнок, используя следующие материалы? (родители вытягивают записки из вазы)</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(Звучит музыка, ваза движется по кругу. Музыка останавливается, отвечает тот, в чьих руках оказалась ваза.Желающие могут дополнить ответ.)</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1. </w:t>
      </w:r>
      <w:r w:rsidRPr="00FC05FE">
        <w:rPr>
          <w:rFonts w:ascii="Times New Roman" w:eastAsia="Times New Roman" w:hAnsi="Times New Roman" w:cs="Times New Roman"/>
          <w:i/>
          <w:iCs/>
          <w:color w:val="000000"/>
          <w:sz w:val="24"/>
          <w:szCs w:val="24"/>
          <w:lang w:eastAsia="ru-RU"/>
        </w:rPr>
        <w:t>«Скорлупа от яиц»</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Раскрошить скорлупу на кусочки, которые ребенок легко может брать пальцами. Нанесите на картон тонкий слой пластилина - это фон, а затем предложите ребенку выложить узор или рисунок из скорлупы.</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2. </w:t>
      </w:r>
      <w:r w:rsidRPr="00FC05FE">
        <w:rPr>
          <w:rFonts w:ascii="Times New Roman" w:eastAsia="Times New Roman" w:hAnsi="Times New Roman" w:cs="Times New Roman"/>
          <w:i/>
          <w:iCs/>
          <w:color w:val="000000"/>
          <w:sz w:val="24"/>
          <w:szCs w:val="24"/>
          <w:lang w:eastAsia="ru-RU"/>
        </w:rPr>
        <w:t>«Тесто»</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Лепите все, что захочется.</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3. </w:t>
      </w:r>
      <w:r w:rsidRPr="00FC05FE">
        <w:rPr>
          <w:rFonts w:ascii="Times New Roman" w:eastAsia="Times New Roman" w:hAnsi="Times New Roman" w:cs="Times New Roman"/>
          <w:i/>
          <w:iCs/>
          <w:color w:val="000000"/>
          <w:sz w:val="24"/>
          <w:szCs w:val="24"/>
          <w:lang w:eastAsia="ru-RU"/>
        </w:rPr>
        <w:t>«Макаронные изделия»</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Выкладывать на столе или листе бумаги причудливые узоры, попутно изучая формы и цвета.</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4. </w:t>
      </w:r>
      <w:r w:rsidRPr="00FC05FE">
        <w:rPr>
          <w:rFonts w:ascii="Times New Roman" w:eastAsia="Times New Roman" w:hAnsi="Times New Roman" w:cs="Times New Roman"/>
          <w:i/>
          <w:iCs/>
          <w:color w:val="000000"/>
          <w:sz w:val="24"/>
          <w:szCs w:val="24"/>
          <w:lang w:eastAsia="ru-RU"/>
        </w:rPr>
        <w:t>«Манка и фасоль»</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Смешать некоторое количество, предложить выбрать фасоль из манки.</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5. </w:t>
      </w:r>
      <w:r w:rsidRPr="00FC05FE">
        <w:rPr>
          <w:rFonts w:ascii="Times New Roman" w:eastAsia="Times New Roman" w:hAnsi="Times New Roman" w:cs="Times New Roman"/>
          <w:i/>
          <w:iCs/>
          <w:color w:val="000000"/>
          <w:sz w:val="24"/>
          <w:szCs w:val="24"/>
          <w:lang w:eastAsia="ru-RU"/>
        </w:rPr>
        <w:t>«Горох»</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Пересыпать горох из одного стаканчика в другой. Сортировать: горох, фасоль</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6. </w:t>
      </w:r>
      <w:r w:rsidRPr="00FC05FE">
        <w:rPr>
          <w:rFonts w:ascii="Times New Roman" w:eastAsia="Times New Roman" w:hAnsi="Times New Roman" w:cs="Times New Roman"/>
          <w:i/>
          <w:iCs/>
          <w:color w:val="000000"/>
          <w:sz w:val="24"/>
          <w:szCs w:val="24"/>
          <w:lang w:eastAsia="ru-RU"/>
        </w:rPr>
        <w:t>«Геркулес»</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Насыпать крупу в миску и зарыть в ней мелкие игрушки. Пусть найдёт.</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7. </w:t>
      </w:r>
      <w:r w:rsidRPr="00FC05FE">
        <w:rPr>
          <w:rFonts w:ascii="Times New Roman" w:eastAsia="Times New Roman" w:hAnsi="Times New Roman" w:cs="Times New Roman"/>
          <w:i/>
          <w:iCs/>
          <w:color w:val="000000"/>
          <w:sz w:val="24"/>
          <w:szCs w:val="24"/>
          <w:lang w:eastAsia="ru-RU"/>
        </w:rPr>
        <w:t>«Различные мелкие крупы»</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Предложить ребёнку нарисовать крупой картинки. Для совсем маленьких – пересыпать крупу из миски в миску ложкой.</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lastRenderedPageBreak/>
        <w:t>9. </w:t>
      </w:r>
      <w:r w:rsidRPr="00FC05FE">
        <w:rPr>
          <w:rFonts w:ascii="Times New Roman" w:eastAsia="Times New Roman" w:hAnsi="Times New Roman" w:cs="Times New Roman"/>
          <w:i/>
          <w:iCs/>
          <w:color w:val="000000"/>
          <w:sz w:val="24"/>
          <w:szCs w:val="24"/>
          <w:lang w:eastAsia="ru-RU"/>
        </w:rPr>
        <w:t>«Одноразовые стаканчики»</w:t>
      </w:r>
      <w:bookmarkStart w:id="0" w:name="_GoBack"/>
      <w:bookmarkEnd w:id="0"/>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Можно вставлять один в другой, делать пирамиды различной высоты.</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10. </w:t>
      </w:r>
      <w:r w:rsidRPr="00FC05FE">
        <w:rPr>
          <w:rFonts w:ascii="Times New Roman" w:eastAsia="Times New Roman" w:hAnsi="Times New Roman" w:cs="Times New Roman"/>
          <w:i/>
          <w:iCs/>
          <w:color w:val="000000"/>
          <w:sz w:val="24"/>
          <w:szCs w:val="24"/>
          <w:lang w:eastAsia="ru-RU"/>
        </w:rPr>
        <w:t>«Сухие завтраки- колечки»</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Предложить выкладывать из них рисунки или нанизывать на шнурочки - бусы и браслеты.</w:t>
      </w:r>
    </w:p>
    <w:p w:rsidR="006B5A3A" w:rsidRPr="00FC05FE" w:rsidRDefault="00C65DBF"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b/>
          <w:bCs/>
          <w:color w:val="000000"/>
          <w:sz w:val="24"/>
          <w:szCs w:val="24"/>
          <w:lang w:eastAsia="ru-RU"/>
        </w:rPr>
        <w:t>4</w:t>
      </w:r>
      <w:r w:rsidR="006B5A3A" w:rsidRPr="00FC05FE">
        <w:rPr>
          <w:rFonts w:ascii="Times New Roman" w:eastAsia="Times New Roman" w:hAnsi="Times New Roman" w:cs="Times New Roman"/>
          <w:b/>
          <w:bCs/>
          <w:color w:val="000000"/>
          <w:sz w:val="24"/>
          <w:szCs w:val="24"/>
          <w:lang w:eastAsia="ru-RU"/>
        </w:rPr>
        <w:t>.Заключительная часть.</w:t>
      </w:r>
    </w:p>
    <w:p w:rsidR="006B5A3A" w:rsidRPr="00FC05FE" w:rsidRDefault="006B5A3A" w:rsidP="006B5A3A">
      <w:pPr>
        <w:shd w:val="clear" w:color="auto" w:fill="FFFFFF"/>
        <w:spacing w:before="75" w:after="75" w:line="360" w:lineRule="atLeast"/>
        <w:rPr>
          <w:rFonts w:ascii="Times New Roman" w:eastAsia="Times New Roman" w:hAnsi="Times New Roman" w:cs="Times New Roman"/>
          <w:color w:val="000000"/>
          <w:sz w:val="24"/>
          <w:szCs w:val="24"/>
          <w:lang w:eastAsia="ru-RU"/>
        </w:rPr>
      </w:pPr>
      <w:r w:rsidRPr="00FC05FE">
        <w:rPr>
          <w:rFonts w:ascii="Times New Roman" w:eastAsia="Times New Roman" w:hAnsi="Times New Roman" w:cs="Times New Roman"/>
          <w:color w:val="000000"/>
          <w:sz w:val="24"/>
          <w:szCs w:val="24"/>
          <w:lang w:eastAsia="ru-RU"/>
        </w:rPr>
        <w:t>- Собрание подходит к концу. Хочется выразить вам благодарность за участие, за то, что вы нашли время прийти на нашу встречу за круглым столом. Думаю, что теперь каждый из вас сможет ответить на вопрос нашего собрания:  «Роль игры в жизни ребенка».</w:t>
      </w:r>
    </w:p>
    <w:sectPr w:rsidR="006B5A3A" w:rsidRPr="00FC05FE" w:rsidSect="00DA01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65A"/>
    <w:multiLevelType w:val="multilevel"/>
    <w:tmpl w:val="C7E0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903288"/>
    <w:multiLevelType w:val="multilevel"/>
    <w:tmpl w:val="9974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B21695"/>
    <w:multiLevelType w:val="multilevel"/>
    <w:tmpl w:val="30A6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663991"/>
    <w:multiLevelType w:val="multilevel"/>
    <w:tmpl w:val="6ED6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F34CCE"/>
    <w:multiLevelType w:val="multilevel"/>
    <w:tmpl w:val="9D2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3C1252"/>
    <w:multiLevelType w:val="multilevel"/>
    <w:tmpl w:val="30A2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B5A3A"/>
    <w:rsid w:val="004371F0"/>
    <w:rsid w:val="005A1171"/>
    <w:rsid w:val="006B5A3A"/>
    <w:rsid w:val="00BE638A"/>
    <w:rsid w:val="00C04D5F"/>
    <w:rsid w:val="00C65DBF"/>
    <w:rsid w:val="00DA01B9"/>
    <w:rsid w:val="00FC05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1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6133955">
      <w:bodyDiv w:val="1"/>
      <w:marLeft w:val="0"/>
      <w:marRight w:val="0"/>
      <w:marTop w:val="0"/>
      <w:marBottom w:val="0"/>
      <w:divBdr>
        <w:top w:val="none" w:sz="0" w:space="0" w:color="auto"/>
        <w:left w:val="none" w:sz="0" w:space="0" w:color="auto"/>
        <w:bottom w:val="none" w:sz="0" w:space="0" w:color="auto"/>
        <w:right w:val="none" w:sz="0" w:space="0" w:color="auto"/>
      </w:divBdr>
      <w:divsChild>
        <w:div w:id="1270161640">
          <w:marLeft w:val="0"/>
          <w:marRight w:val="0"/>
          <w:marTop w:val="0"/>
          <w:marBottom w:val="0"/>
          <w:divBdr>
            <w:top w:val="none" w:sz="0" w:space="0" w:color="auto"/>
            <w:left w:val="none" w:sz="0" w:space="0" w:color="auto"/>
            <w:bottom w:val="none" w:sz="0" w:space="0" w:color="auto"/>
            <w:right w:val="none" w:sz="0" w:space="0" w:color="auto"/>
          </w:divBdr>
          <w:divsChild>
            <w:div w:id="1064521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2015-11-20T17:28:00Z</cp:lastPrinted>
  <dcterms:created xsi:type="dcterms:W3CDTF">2019-04-04T12:03:00Z</dcterms:created>
  <dcterms:modified xsi:type="dcterms:W3CDTF">2019-04-04T12:03:00Z</dcterms:modified>
</cp:coreProperties>
</file>